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8BF364" w14:textId="2F3BF363" w:rsidR="003C2AC2" w:rsidRPr="0052548E" w:rsidRDefault="003C2AC2" w:rsidP="003C2AC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00FA732F" w:rsidRPr="00FA732F">
        <w:rPr>
          <w:rFonts w:ascii="Arial" w:hAnsi="Arial" w:cs="Arial"/>
          <w:b/>
          <w:bCs/>
          <w:sz w:val="28"/>
        </w:rPr>
        <w:t>R1-1905429</w:t>
      </w:r>
    </w:p>
    <w:p w14:paraId="62050E41" w14:textId="77777777" w:rsidR="003C2AC2" w:rsidRPr="009513AC" w:rsidRDefault="003C2AC2" w:rsidP="003C2AC2">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w:t>
      </w:r>
      <w:proofErr w:type="gramStart"/>
      <w:r>
        <w:rPr>
          <w:rFonts w:ascii="Arial" w:eastAsia="ＭＳ 明朝" w:hAnsi="Arial" w:cs="Arial"/>
          <w:b/>
          <w:bCs/>
          <w:sz w:val="28"/>
        </w:rPr>
        <w:t>April,</w:t>
      </w:r>
      <w:proofErr w:type="gramEnd"/>
      <w:r>
        <w:rPr>
          <w:rFonts w:ascii="Arial" w:eastAsia="ＭＳ 明朝" w:hAnsi="Arial" w:cs="Arial"/>
          <w:b/>
          <w:bCs/>
          <w:sz w:val="28"/>
        </w:rPr>
        <w:t xml:space="preserve"> 2019</w:t>
      </w:r>
    </w:p>
    <w:p w14:paraId="35F2DD64" w14:textId="77777777" w:rsidR="008A34D9" w:rsidRPr="003C2AC2"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4B0DABA2"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9666C9" w:rsidRPr="009666C9">
        <w:rPr>
          <w:sz w:val="24"/>
          <w:lang w:val="en-US" w:eastAsia="ja-JP"/>
        </w:rPr>
        <w:t xml:space="preserve">Discussion on </w:t>
      </w:r>
      <w:r w:rsidR="003C2AC2" w:rsidRPr="003C2AC2">
        <w:rPr>
          <w:sz w:val="24"/>
          <w:lang w:val="en-US" w:eastAsia="ja-JP"/>
        </w:rPr>
        <w:t>procedure of cross-slot scheduling power saving techniques</w:t>
      </w:r>
    </w:p>
    <w:p w14:paraId="236A1188" w14:textId="3F87305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0383C">
        <w:rPr>
          <w:sz w:val="24"/>
          <w:lang w:val="en-US"/>
        </w:rPr>
        <w:t>7.2.9.</w:t>
      </w:r>
      <w:r w:rsidR="009666C9">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CAC3745" w14:textId="794ED4F9" w:rsidR="00C0383C" w:rsidRPr="00994556" w:rsidRDefault="009F2E4F" w:rsidP="00C0383C">
      <w:pPr>
        <w:spacing w:afterLines="50" w:after="120"/>
        <w:jc w:val="both"/>
        <w:rPr>
          <w:rFonts w:eastAsia="ＭＳ 明朝"/>
          <w:sz w:val="22"/>
          <w:szCs w:val="22"/>
          <w:lang w:val="en-US"/>
        </w:rPr>
      </w:pPr>
      <w:r w:rsidRPr="009F2E4F">
        <w:rPr>
          <w:rFonts w:eastAsia="ＭＳ 明朝"/>
          <w:sz w:val="22"/>
          <w:szCs w:val="22"/>
          <w:lang w:val="en-US"/>
        </w:rPr>
        <w:t xml:space="preserve">In the WID of UE Power Saving in NR [1], following objectives </w:t>
      </w:r>
      <w:proofErr w:type="gramStart"/>
      <w:r w:rsidRPr="009F2E4F">
        <w:rPr>
          <w:rFonts w:eastAsia="ＭＳ 明朝"/>
          <w:sz w:val="22"/>
          <w:szCs w:val="22"/>
          <w:lang w:val="en-US"/>
        </w:rPr>
        <w:t>are captured</w:t>
      </w:r>
      <w:proofErr w:type="gramEnd"/>
      <w:r w:rsidRPr="009F2E4F">
        <w:rPr>
          <w:rFonts w:eastAsia="ＭＳ 明朝"/>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C0383C" w:rsidRPr="0064782A" w:rsidDel="00BD408E" w14:paraId="593BAF96" w14:textId="77777777" w:rsidTr="00CA07B3">
        <w:trPr>
          <w:jc w:val="center"/>
        </w:trPr>
        <w:tc>
          <w:tcPr>
            <w:tcW w:w="9847" w:type="dxa"/>
            <w:shd w:val="clear" w:color="auto" w:fill="auto"/>
          </w:tcPr>
          <w:p w14:paraId="4F38613A" w14:textId="77777777" w:rsidR="00994556" w:rsidRPr="00994556" w:rsidRDefault="00994556" w:rsidP="00994556">
            <w:pPr>
              <w:pStyle w:val="afc"/>
              <w:numPr>
                <w:ilvl w:val="0"/>
                <w:numId w:val="14"/>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 xml:space="preserve">Specify power saving techniques with UE adaptation with focus in RRC_CONNECTED mode </w:t>
            </w:r>
            <w:r w:rsidRPr="00994556">
              <w:rPr>
                <w:bCs/>
                <w:sz w:val="22"/>
                <w:szCs w:val="22"/>
              </w:rPr>
              <w:t>[RAN1, RAN4]</w:t>
            </w:r>
            <w:r w:rsidRPr="00994556">
              <w:rPr>
                <w:bCs/>
                <w:sz w:val="22"/>
                <w:szCs w:val="22"/>
                <w:lang w:eastAsia="zh-CN"/>
              </w:rPr>
              <w:t xml:space="preserve"> </w:t>
            </w:r>
          </w:p>
          <w:p w14:paraId="40F6D65F" w14:textId="77777777" w:rsidR="00994556" w:rsidRPr="00994556" w:rsidRDefault="00994556" w:rsidP="00994556">
            <w:pPr>
              <w:pStyle w:val="afc"/>
              <w:spacing w:afterLines="50" w:after="120"/>
              <w:ind w:left="960"/>
              <w:rPr>
                <w:bCs/>
                <w:sz w:val="22"/>
                <w:szCs w:val="22"/>
                <w:lang w:eastAsia="zh-CN"/>
              </w:rPr>
            </w:pPr>
          </w:p>
          <w:p w14:paraId="588ACE5B" w14:textId="77777777" w:rsidR="00994556" w:rsidRPr="00994556" w:rsidRDefault="00994556" w:rsidP="00994556">
            <w:pPr>
              <w:pStyle w:val="afc"/>
              <w:numPr>
                <w:ilvl w:val="1"/>
                <w:numId w:val="14"/>
              </w:numPr>
              <w:overflowPunct w:val="0"/>
              <w:autoSpaceDE w:val="0"/>
              <w:autoSpaceDN w:val="0"/>
              <w:adjustRightInd w:val="0"/>
              <w:spacing w:afterLines="50" w:after="120"/>
              <w:ind w:leftChars="0"/>
              <w:contextualSpacing/>
              <w:rPr>
                <w:bCs/>
                <w:sz w:val="22"/>
                <w:szCs w:val="22"/>
                <w:lang w:eastAsia="zh-CN"/>
              </w:rPr>
            </w:pPr>
            <w:r w:rsidRPr="00994556">
              <w:rPr>
                <w:sz w:val="22"/>
                <w:szCs w:val="22"/>
                <w:lang w:eastAsia="ko-KR"/>
              </w:rPr>
              <w:t xml:space="preserve">Specify the power saving techniques with power saving signal/channel </w:t>
            </w:r>
          </w:p>
          <w:p w14:paraId="601B5CB6" w14:textId="77777777" w:rsidR="00994556" w:rsidRPr="00994556" w:rsidRDefault="00994556" w:rsidP="00994556">
            <w:pPr>
              <w:pStyle w:val="afc"/>
              <w:numPr>
                <w:ilvl w:val="2"/>
                <w:numId w:val="14"/>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Specify the PDCCH-based power saving signal/channel triggering UE adaptation in RRC_CONNECTED</w:t>
            </w:r>
          </w:p>
          <w:p w14:paraId="14C0A24A" w14:textId="77777777" w:rsidR="00994556" w:rsidRPr="00994556" w:rsidRDefault="00994556" w:rsidP="00994556">
            <w:pPr>
              <w:pStyle w:val="afc"/>
              <w:numPr>
                <w:ilvl w:val="2"/>
                <w:numId w:val="14"/>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Note: this objective shall not duplicate DRX operation and impact to DRX is studied at RAN2</w:t>
            </w:r>
          </w:p>
          <w:p w14:paraId="3D1EA123" w14:textId="77777777" w:rsidR="00994556" w:rsidRPr="00994556" w:rsidRDefault="00994556" w:rsidP="00994556">
            <w:pPr>
              <w:pStyle w:val="afc"/>
              <w:numPr>
                <w:ilvl w:val="2"/>
                <w:numId w:val="14"/>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 xml:space="preserve">Note: Any change of PDCCH channel coding and payload </w:t>
            </w:r>
            <w:proofErr w:type="spellStart"/>
            <w:r w:rsidRPr="00994556">
              <w:rPr>
                <w:bCs/>
                <w:sz w:val="22"/>
                <w:szCs w:val="22"/>
                <w:lang w:eastAsia="zh-CN"/>
              </w:rPr>
              <w:t>interleaver</w:t>
            </w:r>
            <w:proofErr w:type="spellEnd"/>
            <w:r w:rsidRPr="00994556">
              <w:rPr>
                <w:bCs/>
                <w:sz w:val="22"/>
                <w:szCs w:val="22"/>
                <w:lang w:eastAsia="zh-CN"/>
              </w:rPr>
              <w:t xml:space="preserve">  is not in the scope</w:t>
            </w:r>
          </w:p>
          <w:p w14:paraId="5B1894A7" w14:textId="77777777" w:rsidR="00994556" w:rsidRPr="00994556" w:rsidRDefault="00994556" w:rsidP="00994556">
            <w:pPr>
              <w:pStyle w:val="afc"/>
              <w:numPr>
                <w:ilvl w:val="1"/>
                <w:numId w:val="14"/>
              </w:numPr>
              <w:overflowPunct w:val="0"/>
              <w:autoSpaceDE w:val="0"/>
              <w:autoSpaceDN w:val="0"/>
              <w:adjustRightInd w:val="0"/>
              <w:spacing w:afterLines="50" w:after="120"/>
              <w:ind w:leftChars="0"/>
              <w:contextualSpacing/>
              <w:rPr>
                <w:bCs/>
                <w:sz w:val="22"/>
                <w:szCs w:val="22"/>
                <w:lang w:eastAsia="zh-CN"/>
              </w:rPr>
            </w:pPr>
            <w:r w:rsidRPr="00994556">
              <w:rPr>
                <w:sz w:val="22"/>
                <w:szCs w:val="22"/>
                <w:lang w:eastAsia="ko-KR"/>
              </w:rPr>
              <w:t xml:space="preserve">Specify the procedure of cross-slot scheduling power saving techniques  </w:t>
            </w:r>
          </w:p>
          <w:p w14:paraId="590BBBCF" w14:textId="77777777" w:rsidR="00994556" w:rsidRPr="00994556" w:rsidRDefault="00994556" w:rsidP="00994556">
            <w:pPr>
              <w:pStyle w:val="afc"/>
              <w:numPr>
                <w:ilvl w:val="2"/>
                <w:numId w:val="14"/>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Note: The procedure is in addition to Rel-15 cross-slot scheduling procedure</w:t>
            </w:r>
          </w:p>
          <w:p w14:paraId="3230D8AE" w14:textId="77777777" w:rsidR="00994556" w:rsidRPr="00994556" w:rsidRDefault="00994556" w:rsidP="00994556">
            <w:pPr>
              <w:pStyle w:val="afc"/>
              <w:numPr>
                <w:ilvl w:val="0"/>
                <w:numId w:val="14"/>
              </w:numPr>
              <w:overflowPunct w:val="0"/>
              <w:autoSpaceDE w:val="0"/>
              <w:autoSpaceDN w:val="0"/>
              <w:adjustRightInd w:val="0"/>
              <w:spacing w:afterLines="50" w:after="120"/>
              <w:ind w:leftChars="0"/>
              <w:contextualSpacing/>
              <w:rPr>
                <w:bCs/>
                <w:sz w:val="22"/>
                <w:szCs w:val="22"/>
                <w:lang w:eastAsia="zh-CN"/>
              </w:rPr>
            </w:pPr>
            <w:r w:rsidRPr="00994556">
              <w:rPr>
                <w:sz w:val="22"/>
                <w:szCs w:val="22"/>
                <w:lang w:eastAsia="ko-KR"/>
              </w:rPr>
              <w:t>Evaluate the required switching and interruption times for UE dynamic adaptation to the maximum number of MIMO layers</w:t>
            </w:r>
            <w:r w:rsidRPr="00994556">
              <w:rPr>
                <w:sz w:val="22"/>
                <w:szCs w:val="22"/>
                <w:u w:val="single"/>
                <w:lang w:eastAsia="ko-KR"/>
              </w:rPr>
              <w:t xml:space="preserve"> </w:t>
            </w:r>
            <w:r w:rsidRPr="00994556">
              <w:rPr>
                <w:sz w:val="22"/>
                <w:szCs w:val="22"/>
                <w:lang w:eastAsia="ko-KR"/>
              </w:rPr>
              <w:t>[RAN4]</w:t>
            </w:r>
          </w:p>
          <w:p w14:paraId="16F554F1" w14:textId="77777777" w:rsidR="00994556" w:rsidRPr="00994556" w:rsidRDefault="00994556" w:rsidP="00994556">
            <w:pPr>
              <w:pStyle w:val="afc"/>
              <w:numPr>
                <w:ilvl w:val="1"/>
                <w:numId w:val="14"/>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 xml:space="preserve">Note: </w:t>
            </w:r>
            <w:r w:rsidRPr="00994556">
              <w:rPr>
                <w:sz w:val="22"/>
                <w:szCs w:val="22"/>
                <w:lang w:eastAsia="ko-KR"/>
              </w:rPr>
              <w:t>Switching on/off the RF is part of the evaluation</w:t>
            </w:r>
          </w:p>
          <w:p w14:paraId="5CC87133" w14:textId="77777777" w:rsidR="00994556" w:rsidRPr="00994556" w:rsidRDefault="00994556" w:rsidP="00994556">
            <w:pPr>
              <w:spacing w:afterLines="50" w:after="120"/>
              <w:rPr>
                <w:bCs/>
                <w:sz w:val="22"/>
                <w:szCs w:val="22"/>
                <w:lang w:eastAsia="zh-CN"/>
              </w:rPr>
            </w:pPr>
            <w:r w:rsidRPr="00994556">
              <w:rPr>
                <w:bCs/>
                <w:sz w:val="22"/>
                <w:szCs w:val="22"/>
                <w:lang w:eastAsia="zh-CN"/>
              </w:rPr>
              <w:t xml:space="preserve">Note: </w:t>
            </w:r>
          </w:p>
          <w:p w14:paraId="10AB8E97" w14:textId="77777777" w:rsidR="00994556" w:rsidRPr="00994556" w:rsidRDefault="00994556" w:rsidP="00994556">
            <w:pPr>
              <w:pStyle w:val="afc"/>
              <w:numPr>
                <w:ilvl w:val="0"/>
                <w:numId w:val="15"/>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 xml:space="preserve">These objectives are RAN1/RAN4 focus and do not consider RAN2 impact. </w:t>
            </w:r>
          </w:p>
          <w:p w14:paraId="6214F659" w14:textId="7CE424C2" w:rsidR="00DE60C4" w:rsidRPr="00994556" w:rsidDel="00BD408E" w:rsidRDefault="00994556" w:rsidP="00DE60C4">
            <w:pPr>
              <w:pStyle w:val="afc"/>
              <w:numPr>
                <w:ilvl w:val="0"/>
                <w:numId w:val="15"/>
              </w:numPr>
              <w:overflowPunct w:val="0"/>
              <w:autoSpaceDE w:val="0"/>
              <w:autoSpaceDN w:val="0"/>
              <w:adjustRightInd w:val="0"/>
              <w:spacing w:afterLines="50" w:after="120"/>
              <w:ind w:leftChars="0"/>
              <w:contextualSpacing/>
              <w:rPr>
                <w:bCs/>
                <w:sz w:val="22"/>
                <w:szCs w:val="22"/>
                <w:lang w:eastAsia="zh-CN"/>
              </w:rPr>
            </w:pPr>
            <w:r w:rsidRPr="00994556">
              <w:rPr>
                <w:bCs/>
                <w:sz w:val="22"/>
                <w:szCs w:val="22"/>
                <w:lang w:eastAsia="zh-CN"/>
              </w:rPr>
              <w:t xml:space="preserve"> The objectives are subject to further update in RAN#84.  The update </w:t>
            </w:r>
            <w:proofErr w:type="gramStart"/>
            <w:r w:rsidRPr="00994556">
              <w:rPr>
                <w:bCs/>
                <w:sz w:val="22"/>
                <w:szCs w:val="22"/>
                <w:lang w:eastAsia="zh-CN"/>
              </w:rPr>
              <w:t>will be based</w:t>
            </w:r>
            <w:proofErr w:type="gramEnd"/>
            <w:r w:rsidRPr="00994556">
              <w:rPr>
                <w:bCs/>
                <w:sz w:val="22"/>
                <w:szCs w:val="22"/>
                <w:lang w:eastAsia="zh-CN"/>
              </w:rPr>
              <w:t xml:space="preserve"> on recommendations from the completion of RAN2 study and remaining RAN1 recommendations based on the conclusion of RAN1 study.</w:t>
            </w:r>
          </w:p>
        </w:tc>
      </w:tr>
    </w:tbl>
    <w:p w14:paraId="61CC05FA" w14:textId="2CB5C1FE" w:rsidR="00C0383C" w:rsidRPr="001376B6" w:rsidRDefault="00C0383C" w:rsidP="00C0383C">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t xml:space="preserve">In this contribution, </w:t>
      </w:r>
      <w:r w:rsidR="00994556">
        <w:rPr>
          <w:rFonts w:eastAsiaTheme="minorEastAsia" w:hint="eastAsia"/>
          <w:sz w:val="22"/>
          <w:szCs w:val="22"/>
        </w:rPr>
        <w:t>power saving scheme based on cross-slot scheduling</w:t>
      </w:r>
      <w:r>
        <w:rPr>
          <w:rFonts w:eastAsiaTheme="minorEastAsia" w:hint="eastAsia"/>
          <w:sz w:val="22"/>
          <w:szCs w:val="22"/>
        </w:rPr>
        <w:t xml:space="preserve"> </w:t>
      </w:r>
      <w:proofErr w:type="gramStart"/>
      <w:r w:rsidR="00994556">
        <w:rPr>
          <w:rFonts w:eastAsiaTheme="minorEastAsia" w:hint="eastAsia"/>
          <w:sz w:val="22"/>
          <w:szCs w:val="22"/>
        </w:rPr>
        <w:t>is</w:t>
      </w:r>
      <w:r w:rsidRPr="0064782A">
        <w:rPr>
          <w:rFonts w:eastAsia="SimSun"/>
          <w:sz w:val="22"/>
          <w:szCs w:val="22"/>
          <w:lang w:eastAsia="zh-CN"/>
        </w:rPr>
        <w:t xml:space="preserve"> discussed</w:t>
      </w:r>
      <w:proofErr w:type="gramEnd"/>
      <w:r>
        <w:rPr>
          <w:rFonts w:eastAsiaTheme="minorEastAsia" w:hint="eastAsia"/>
          <w:sz w:val="22"/>
          <w:szCs w:val="22"/>
        </w:rPr>
        <w:t>.</w:t>
      </w:r>
    </w:p>
    <w:p w14:paraId="654533C0" w14:textId="77777777" w:rsidR="00F2589E" w:rsidRPr="00994556" w:rsidRDefault="00F2589E" w:rsidP="004F3EF9"/>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r w:rsidR="00C0383C" w:rsidRPr="00C0383C">
        <w:rPr>
          <w:rFonts w:eastAsia="ＭＳ 明朝" w:hint="eastAsia"/>
          <w:b/>
          <w:bCs/>
          <w:szCs w:val="24"/>
          <w:lang w:val="en-US"/>
        </w:rPr>
        <w:t xml:space="preserve"> </w:t>
      </w:r>
    </w:p>
    <w:p w14:paraId="07807E6B" w14:textId="200748FC" w:rsidR="00A90B10" w:rsidRDefault="00E5161E" w:rsidP="00C0383C">
      <w:pPr>
        <w:spacing w:afterLines="50" w:after="120"/>
        <w:jc w:val="both"/>
        <w:rPr>
          <w:rFonts w:eastAsia="ＭＳ 明朝"/>
          <w:sz w:val="22"/>
          <w:szCs w:val="22"/>
          <w:lang w:val="en-US"/>
        </w:rPr>
      </w:pPr>
      <w:r>
        <w:rPr>
          <w:rFonts w:eastAsia="ＭＳ 明朝" w:hint="eastAsia"/>
          <w:sz w:val="22"/>
          <w:szCs w:val="22"/>
          <w:lang w:val="en-US"/>
        </w:rPr>
        <w:t xml:space="preserve">Power </w:t>
      </w:r>
      <w:r w:rsidR="00E72249">
        <w:rPr>
          <w:rFonts w:eastAsia="ＭＳ 明朝"/>
          <w:sz w:val="22"/>
          <w:szCs w:val="22"/>
          <w:lang w:val="en-US"/>
        </w:rPr>
        <w:t xml:space="preserve">saving </w:t>
      </w:r>
      <w:r>
        <w:rPr>
          <w:rFonts w:eastAsia="ＭＳ 明朝" w:hint="eastAsia"/>
          <w:sz w:val="22"/>
          <w:szCs w:val="22"/>
          <w:lang w:val="en-US"/>
        </w:rPr>
        <w:t xml:space="preserve">scheme based on cross-slot scheduling </w:t>
      </w:r>
      <w:proofErr w:type="gramStart"/>
      <w:r>
        <w:rPr>
          <w:rFonts w:eastAsia="ＭＳ 明朝" w:hint="eastAsia"/>
          <w:sz w:val="22"/>
          <w:szCs w:val="22"/>
          <w:lang w:val="en-US"/>
        </w:rPr>
        <w:t>was discussed and evaluated,</w:t>
      </w:r>
      <w:proofErr w:type="gramEnd"/>
      <w:r>
        <w:rPr>
          <w:rFonts w:eastAsia="ＭＳ 明朝" w:hint="eastAsia"/>
          <w:sz w:val="22"/>
          <w:szCs w:val="22"/>
          <w:lang w:val="en-US"/>
        </w:rPr>
        <w:t xml:space="preserve"> and the power saving gain was shown. Basic motivation on the scheme is to ensure some duration after the PDCCH reception </w:t>
      </w:r>
      <w:r w:rsidR="00B430F8">
        <w:rPr>
          <w:rFonts w:eastAsia="ＭＳ 明朝" w:hint="eastAsia"/>
          <w:sz w:val="22"/>
          <w:szCs w:val="22"/>
          <w:lang w:val="en-US"/>
        </w:rPr>
        <w:t>so that the UE does not have to perform preparation for possible subsequent PDSCH reception before the completion of PDCCH decoding, which results in</w:t>
      </w:r>
      <w:r>
        <w:rPr>
          <w:rFonts w:eastAsia="ＭＳ 明朝" w:hint="eastAsia"/>
          <w:sz w:val="22"/>
          <w:szCs w:val="22"/>
          <w:lang w:val="en-US"/>
        </w:rPr>
        <w:t xml:space="preserve"> sav</w:t>
      </w:r>
      <w:r w:rsidR="00B430F8">
        <w:rPr>
          <w:rFonts w:eastAsia="ＭＳ 明朝" w:hint="eastAsia"/>
          <w:sz w:val="22"/>
          <w:szCs w:val="22"/>
          <w:lang w:val="en-US"/>
        </w:rPr>
        <w:t>ing</w:t>
      </w:r>
      <w:r>
        <w:rPr>
          <w:rFonts w:eastAsia="ＭＳ 明朝" w:hint="eastAsia"/>
          <w:sz w:val="22"/>
          <w:szCs w:val="22"/>
          <w:lang w:val="en-US"/>
        </w:rPr>
        <w:t xml:space="preserve"> the power consumption. If the possible</w:t>
      </w:r>
      <w:r w:rsidR="00A90B10">
        <w:rPr>
          <w:rFonts w:eastAsia="ＭＳ 明朝" w:hint="eastAsia"/>
          <w:sz w:val="22"/>
          <w:szCs w:val="22"/>
          <w:lang w:val="en-US"/>
        </w:rPr>
        <w:t xml:space="preserve"> minimum</w:t>
      </w:r>
      <w:r>
        <w:rPr>
          <w:rFonts w:eastAsia="ＭＳ 明朝" w:hint="eastAsia"/>
          <w:sz w:val="22"/>
          <w:szCs w:val="22"/>
          <w:lang w:val="en-US"/>
        </w:rPr>
        <w:t xml:space="preserve"> values of K0 </w:t>
      </w:r>
      <w:r w:rsidR="00A90B10">
        <w:rPr>
          <w:rFonts w:eastAsia="ＭＳ 明朝" w:hint="eastAsia"/>
          <w:sz w:val="22"/>
          <w:szCs w:val="22"/>
          <w:lang w:val="en-US"/>
        </w:rPr>
        <w:t xml:space="preserve">is large enough not to start the </w:t>
      </w:r>
      <w:r w:rsidR="00A90B10">
        <w:rPr>
          <w:rFonts w:eastAsia="ＭＳ 明朝"/>
          <w:sz w:val="22"/>
          <w:szCs w:val="22"/>
          <w:lang w:val="en-US"/>
        </w:rPr>
        <w:t>preparation</w:t>
      </w:r>
      <w:r w:rsidR="00A90B10">
        <w:rPr>
          <w:rFonts w:eastAsia="ＭＳ 明朝" w:hint="eastAsia"/>
          <w:sz w:val="22"/>
          <w:szCs w:val="22"/>
          <w:lang w:val="en-US"/>
        </w:rPr>
        <w:t xml:space="preserve"> for PDSCH reception</w:t>
      </w:r>
      <w:r>
        <w:rPr>
          <w:rFonts w:eastAsia="ＭＳ 明朝" w:hint="eastAsia"/>
          <w:sz w:val="22"/>
          <w:szCs w:val="22"/>
          <w:lang w:val="en-US"/>
        </w:rPr>
        <w:t>, UE can</w:t>
      </w:r>
      <w:r w:rsidR="00A90B10">
        <w:rPr>
          <w:rFonts w:eastAsia="ＭＳ 明朝" w:hint="eastAsia"/>
          <w:sz w:val="22"/>
          <w:szCs w:val="22"/>
          <w:lang w:val="en-US"/>
        </w:rPr>
        <w:t xml:space="preserve"> </w:t>
      </w:r>
      <w:r w:rsidR="00EE4C2A">
        <w:rPr>
          <w:rFonts w:eastAsia="ＭＳ 明朝"/>
          <w:sz w:val="22"/>
          <w:szCs w:val="22"/>
          <w:lang w:val="en-US"/>
        </w:rPr>
        <w:t>skip any preparation for PDSCH reception and go to</w:t>
      </w:r>
      <w:r w:rsidR="00A90B10">
        <w:rPr>
          <w:rFonts w:eastAsia="ＭＳ 明朝" w:hint="eastAsia"/>
          <w:sz w:val="22"/>
          <w:szCs w:val="22"/>
          <w:lang w:val="en-US"/>
        </w:rPr>
        <w:t xml:space="preserve"> sleep </w:t>
      </w:r>
      <w:r w:rsidR="00EE4C2A">
        <w:rPr>
          <w:rFonts w:eastAsia="ＭＳ 明朝"/>
          <w:sz w:val="22"/>
          <w:szCs w:val="22"/>
          <w:lang w:val="en-US"/>
        </w:rPr>
        <w:t xml:space="preserve">when the UE </w:t>
      </w:r>
      <w:proofErr w:type="gramStart"/>
      <w:r w:rsidR="00EE4C2A">
        <w:rPr>
          <w:rFonts w:eastAsia="ＭＳ 明朝"/>
          <w:sz w:val="22"/>
          <w:szCs w:val="22"/>
          <w:lang w:val="en-US"/>
        </w:rPr>
        <w:t>is not scheduled</w:t>
      </w:r>
      <w:proofErr w:type="gramEnd"/>
      <w:r w:rsidR="00EE4C2A">
        <w:rPr>
          <w:rFonts w:eastAsia="ＭＳ 明朝"/>
          <w:sz w:val="22"/>
          <w:szCs w:val="22"/>
          <w:lang w:val="en-US"/>
        </w:rPr>
        <w:t xml:space="preserve"> by the PDCCH</w:t>
      </w:r>
      <w:r w:rsidR="00A90B10">
        <w:rPr>
          <w:rFonts w:eastAsia="ＭＳ 明朝" w:hint="eastAsia"/>
          <w:sz w:val="22"/>
          <w:szCs w:val="22"/>
          <w:lang w:val="en-US"/>
        </w:rPr>
        <w:t>.</w:t>
      </w:r>
      <w:r>
        <w:rPr>
          <w:rFonts w:eastAsia="ＭＳ 明朝" w:hint="eastAsia"/>
          <w:sz w:val="22"/>
          <w:szCs w:val="22"/>
          <w:lang w:val="en-US"/>
        </w:rPr>
        <w:t xml:space="preserve"> </w:t>
      </w:r>
      <w:r w:rsidR="00A90B10">
        <w:rPr>
          <w:rFonts w:eastAsia="ＭＳ 明朝" w:hint="eastAsia"/>
          <w:sz w:val="22"/>
          <w:szCs w:val="22"/>
          <w:lang w:val="en-US"/>
        </w:rPr>
        <w:t xml:space="preserve">Thus, the value of possible minimum values of K0 for the power saving scheme </w:t>
      </w:r>
      <w:proofErr w:type="gramStart"/>
      <w:r w:rsidR="00A90B10">
        <w:rPr>
          <w:rFonts w:eastAsia="ＭＳ 明朝" w:hint="eastAsia"/>
          <w:sz w:val="22"/>
          <w:szCs w:val="22"/>
          <w:lang w:val="en-US"/>
        </w:rPr>
        <w:t>should be considered</w:t>
      </w:r>
      <w:proofErr w:type="gramEnd"/>
      <w:r w:rsidR="00A90B10">
        <w:rPr>
          <w:rFonts w:eastAsia="ＭＳ 明朝" w:hint="eastAsia"/>
          <w:sz w:val="22"/>
          <w:szCs w:val="22"/>
          <w:lang w:val="en-US"/>
        </w:rPr>
        <w:t xml:space="preserve"> based on the assumed UE processing time.</w:t>
      </w:r>
    </w:p>
    <w:p w14:paraId="7E637F15" w14:textId="77777777" w:rsidR="00A90B10" w:rsidRDefault="00A90B10" w:rsidP="00C0383C">
      <w:pPr>
        <w:spacing w:afterLines="50" w:after="120"/>
        <w:jc w:val="both"/>
        <w:rPr>
          <w:rFonts w:eastAsia="ＭＳ 明朝"/>
          <w:sz w:val="22"/>
          <w:szCs w:val="22"/>
          <w:lang w:val="en-US"/>
        </w:rPr>
      </w:pPr>
    </w:p>
    <w:p w14:paraId="08820CD9" w14:textId="5287A0AC" w:rsidR="00A90B10" w:rsidRDefault="00A90B10" w:rsidP="00A90B1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T</w:t>
      </w:r>
      <w:r>
        <w:rPr>
          <w:rFonts w:eastAsia="游明朝"/>
          <w:b/>
          <w:sz w:val="22"/>
          <w:szCs w:val="22"/>
        </w:rPr>
        <w:t xml:space="preserve">he </w:t>
      </w:r>
      <w:r w:rsidRPr="00A90B10">
        <w:rPr>
          <w:rFonts w:eastAsia="游明朝"/>
          <w:b/>
          <w:sz w:val="22"/>
          <w:szCs w:val="22"/>
        </w:rPr>
        <w:t>possible minimum values of K0 for the power saving scheme should be considered based on the assumed UE processing time</w:t>
      </w:r>
      <w:r>
        <w:rPr>
          <w:rFonts w:eastAsia="游明朝" w:hint="eastAsia"/>
          <w:b/>
          <w:sz w:val="22"/>
          <w:szCs w:val="22"/>
        </w:rPr>
        <w:t xml:space="preserve"> in order to </w:t>
      </w:r>
      <w:r w:rsidR="00EE4C2A">
        <w:rPr>
          <w:rFonts w:eastAsia="游明朝"/>
          <w:b/>
          <w:sz w:val="22"/>
          <w:szCs w:val="22"/>
        </w:rPr>
        <w:t>achieve</w:t>
      </w:r>
      <w:r>
        <w:rPr>
          <w:rFonts w:eastAsia="游明朝" w:hint="eastAsia"/>
          <w:b/>
          <w:sz w:val="22"/>
          <w:szCs w:val="22"/>
        </w:rPr>
        <w:t xml:space="preserve"> power saving gain</w:t>
      </w:r>
      <w:r w:rsidRPr="00A90B10">
        <w:rPr>
          <w:rFonts w:eastAsia="游明朝"/>
          <w:b/>
          <w:sz w:val="22"/>
          <w:szCs w:val="22"/>
        </w:rPr>
        <w:t>.</w:t>
      </w:r>
    </w:p>
    <w:p w14:paraId="4A0F483B" w14:textId="77777777" w:rsidR="00A90B10" w:rsidRPr="00A90B10" w:rsidRDefault="00A90B10" w:rsidP="00C0383C">
      <w:pPr>
        <w:spacing w:afterLines="50" w:after="120"/>
        <w:jc w:val="both"/>
        <w:rPr>
          <w:rFonts w:eastAsia="ＭＳ 明朝"/>
          <w:sz w:val="22"/>
          <w:szCs w:val="22"/>
        </w:rPr>
      </w:pPr>
    </w:p>
    <w:p w14:paraId="7C972A90" w14:textId="0C82E8F7" w:rsidR="00C0383C" w:rsidRDefault="00A90B10" w:rsidP="00C0383C">
      <w:pPr>
        <w:spacing w:afterLines="50" w:after="120"/>
        <w:jc w:val="both"/>
        <w:rPr>
          <w:rFonts w:eastAsia="ＭＳ 明朝"/>
          <w:sz w:val="22"/>
          <w:szCs w:val="22"/>
          <w:lang w:val="en-US"/>
        </w:rPr>
      </w:pPr>
      <w:r>
        <w:rPr>
          <w:rFonts w:eastAsia="ＭＳ 明朝" w:hint="eastAsia"/>
          <w:sz w:val="22"/>
          <w:szCs w:val="22"/>
        </w:rPr>
        <w:t>T</w:t>
      </w:r>
      <w:r w:rsidR="00E5161E">
        <w:rPr>
          <w:rFonts w:eastAsia="ＭＳ 明朝" w:hint="eastAsia"/>
          <w:sz w:val="22"/>
          <w:szCs w:val="22"/>
          <w:lang w:val="en-US"/>
        </w:rPr>
        <w:t xml:space="preserve">he TDRA table, i.e., possible values of K0, </w:t>
      </w:r>
      <w:proofErr w:type="gramStart"/>
      <w:r w:rsidR="00E5161E">
        <w:rPr>
          <w:rFonts w:eastAsia="ＭＳ 明朝" w:hint="eastAsia"/>
          <w:sz w:val="22"/>
          <w:szCs w:val="22"/>
          <w:lang w:val="en-US"/>
        </w:rPr>
        <w:t>is configured</w:t>
      </w:r>
      <w:proofErr w:type="gramEnd"/>
      <w:r w:rsidR="00E5161E">
        <w:rPr>
          <w:rFonts w:eastAsia="ＭＳ 明朝" w:hint="eastAsia"/>
          <w:sz w:val="22"/>
          <w:szCs w:val="22"/>
          <w:lang w:val="en-US"/>
        </w:rPr>
        <w:t xml:space="preserve"> per BWP. If the condition for the power saving scheme is that all possible values of K0 for all possible BWPs is more than 0, it would be strong restriction. </w:t>
      </w:r>
      <w:r w:rsidR="00B87875">
        <w:rPr>
          <w:rFonts w:eastAsia="ＭＳ 明朝" w:hint="eastAsia"/>
          <w:sz w:val="22"/>
          <w:szCs w:val="22"/>
          <w:lang w:val="en-US"/>
        </w:rPr>
        <w:t>However</w:t>
      </w:r>
      <w:r w:rsidR="00B87875">
        <w:rPr>
          <w:rFonts w:eastAsia="ＭＳ 明朝"/>
          <w:sz w:val="22"/>
          <w:szCs w:val="22"/>
          <w:lang w:val="en-US"/>
        </w:rPr>
        <w:t>, for BWPs other than current active BWP, there is a</w:t>
      </w:r>
      <w:r w:rsidR="00E5161E">
        <w:rPr>
          <w:rFonts w:eastAsia="ＭＳ 明朝" w:hint="eastAsia"/>
          <w:sz w:val="22"/>
          <w:szCs w:val="22"/>
          <w:lang w:val="en-US"/>
        </w:rPr>
        <w:t xml:space="preserve"> BWP switching delay</w:t>
      </w:r>
      <w:r w:rsidR="00B87875">
        <w:rPr>
          <w:rFonts w:eastAsia="ＭＳ 明朝"/>
          <w:sz w:val="22"/>
          <w:szCs w:val="22"/>
          <w:lang w:val="en-US"/>
        </w:rPr>
        <w:t>.</w:t>
      </w:r>
      <w:r w:rsidR="00E5161E">
        <w:rPr>
          <w:rFonts w:eastAsia="ＭＳ 明朝" w:hint="eastAsia"/>
          <w:sz w:val="22"/>
          <w:szCs w:val="22"/>
          <w:lang w:val="en-US"/>
        </w:rPr>
        <w:t xml:space="preserve"> </w:t>
      </w:r>
      <w:proofErr w:type="gramStart"/>
      <w:r w:rsidR="00B87875">
        <w:rPr>
          <w:rFonts w:eastAsia="ＭＳ 明朝"/>
          <w:sz w:val="22"/>
          <w:szCs w:val="22"/>
          <w:lang w:val="en-US"/>
        </w:rPr>
        <w:t xml:space="preserve">So, even if some non-active </w:t>
      </w:r>
      <w:r w:rsidR="00B87875">
        <w:rPr>
          <w:rFonts w:eastAsia="ＭＳ 明朝"/>
          <w:sz w:val="22"/>
          <w:szCs w:val="22"/>
          <w:lang w:val="en-US"/>
        </w:rPr>
        <w:lastRenderedPageBreak/>
        <w:t xml:space="preserve">BWP includes small K0 value e.g., K0=0 in TDRA table, UE </w:t>
      </w:r>
      <w:r w:rsidR="00237036">
        <w:rPr>
          <w:rFonts w:eastAsia="ＭＳ 明朝"/>
          <w:sz w:val="22"/>
          <w:szCs w:val="22"/>
          <w:lang w:val="en-US"/>
        </w:rPr>
        <w:t>may</w:t>
      </w:r>
      <w:r w:rsidR="00B87875">
        <w:rPr>
          <w:rFonts w:eastAsia="ＭＳ 明朝"/>
          <w:sz w:val="22"/>
          <w:szCs w:val="22"/>
          <w:lang w:val="en-US"/>
        </w:rPr>
        <w:t xml:space="preserve"> not need to prepare for PDSCH reception before completing PDCCH decoding, </w:t>
      </w:r>
      <w:r w:rsidR="00E5161E">
        <w:rPr>
          <w:rFonts w:eastAsia="ＭＳ 明朝" w:hint="eastAsia"/>
          <w:sz w:val="22"/>
          <w:szCs w:val="22"/>
          <w:lang w:val="en-US"/>
        </w:rPr>
        <w:t>and it may be enough to consider only TDRA configuration o</w:t>
      </w:r>
      <w:r w:rsidR="00B87875">
        <w:rPr>
          <w:rFonts w:eastAsia="ＭＳ 明朝"/>
          <w:sz w:val="22"/>
          <w:szCs w:val="22"/>
          <w:lang w:val="en-US"/>
        </w:rPr>
        <w:t>f</w:t>
      </w:r>
      <w:r w:rsidR="00E5161E">
        <w:rPr>
          <w:rFonts w:eastAsia="ＭＳ 明朝" w:hint="eastAsia"/>
          <w:sz w:val="22"/>
          <w:szCs w:val="22"/>
          <w:lang w:val="en-US"/>
        </w:rPr>
        <w:t xml:space="preserve"> the current active BWP </w:t>
      </w:r>
      <w:r w:rsidR="00237036">
        <w:rPr>
          <w:rFonts w:eastAsia="ＭＳ 明朝"/>
          <w:sz w:val="22"/>
          <w:szCs w:val="22"/>
          <w:lang w:val="en-US"/>
        </w:rPr>
        <w:t>if</w:t>
      </w:r>
      <w:r w:rsidR="00E5161E">
        <w:rPr>
          <w:rFonts w:eastAsia="ＭＳ 明朝" w:hint="eastAsia"/>
          <w:sz w:val="22"/>
          <w:szCs w:val="22"/>
          <w:lang w:val="en-US"/>
        </w:rPr>
        <w:t xml:space="preserve"> </w:t>
      </w:r>
      <w:r w:rsidR="00237036">
        <w:rPr>
          <w:rFonts w:eastAsia="ＭＳ 明朝"/>
          <w:sz w:val="22"/>
          <w:szCs w:val="22"/>
          <w:lang w:val="en-US"/>
        </w:rPr>
        <w:t xml:space="preserve">the </w:t>
      </w:r>
      <w:r w:rsidR="00E5161E">
        <w:rPr>
          <w:rFonts w:eastAsia="ＭＳ 明朝" w:hint="eastAsia"/>
          <w:sz w:val="22"/>
          <w:szCs w:val="22"/>
          <w:lang w:val="en-US"/>
        </w:rPr>
        <w:t>BWP switching delay is sufficiently large</w:t>
      </w:r>
      <w:r>
        <w:rPr>
          <w:rFonts w:eastAsia="ＭＳ 明朝" w:hint="eastAsia"/>
          <w:sz w:val="22"/>
          <w:szCs w:val="22"/>
          <w:lang w:val="en-US"/>
        </w:rPr>
        <w:t>r than the possible minimum values of K0 for the power saving scheme</w:t>
      </w:r>
      <w:r w:rsidR="00E5161E">
        <w:rPr>
          <w:rFonts w:eastAsia="ＭＳ 明朝" w:hint="eastAsia"/>
          <w:sz w:val="22"/>
          <w:szCs w:val="22"/>
          <w:lang w:val="en-US"/>
        </w:rPr>
        <w:t>.</w:t>
      </w:r>
      <w:proofErr w:type="gramEnd"/>
      <w:r w:rsidR="00E5161E">
        <w:rPr>
          <w:rFonts w:eastAsia="ＭＳ 明朝" w:hint="eastAsia"/>
          <w:sz w:val="22"/>
          <w:szCs w:val="22"/>
          <w:lang w:val="en-US"/>
        </w:rPr>
        <w:t xml:space="preserve"> Thus, the power saving scheme based on cross-slot scheduling </w:t>
      </w:r>
      <w:proofErr w:type="gramStart"/>
      <w:r w:rsidR="00E5161E">
        <w:rPr>
          <w:rFonts w:eastAsia="ＭＳ 明朝" w:hint="eastAsia"/>
          <w:sz w:val="22"/>
          <w:szCs w:val="22"/>
          <w:lang w:val="en-US"/>
        </w:rPr>
        <w:t>should be considered</w:t>
      </w:r>
      <w:proofErr w:type="gramEnd"/>
      <w:r w:rsidR="00E5161E">
        <w:rPr>
          <w:rFonts w:eastAsia="ＭＳ 明朝" w:hint="eastAsia"/>
          <w:sz w:val="22"/>
          <w:szCs w:val="22"/>
          <w:lang w:val="en-US"/>
        </w:rPr>
        <w:t xml:space="preserve"> taking into account </w:t>
      </w:r>
      <w:r>
        <w:rPr>
          <w:rFonts w:eastAsia="ＭＳ 明朝" w:hint="eastAsia"/>
          <w:sz w:val="22"/>
          <w:szCs w:val="22"/>
          <w:lang w:val="en-US"/>
        </w:rPr>
        <w:t xml:space="preserve">DCI-based </w:t>
      </w:r>
      <w:r w:rsidR="00E5161E">
        <w:rPr>
          <w:rFonts w:eastAsia="ＭＳ 明朝" w:hint="eastAsia"/>
          <w:sz w:val="22"/>
          <w:szCs w:val="22"/>
          <w:lang w:val="en-US"/>
        </w:rPr>
        <w:t>BWP switching</w:t>
      </w:r>
      <w:r>
        <w:rPr>
          <w:rFonts w:eastAsia="ＭＳ 明朝" w:hint="eastAsia"/>
          <w:sz w:val="22"/>
          <w:szCs w:val="22"/>
          <w:lang w:val="en-US"/>
        </w:rPr>
        <w:t xml:space="preserve"> delay</w:t>
      </w:r>
      <w:r w:rsidR="00E5161E">
        <w:rPr>
          <w:rFonts w:eastAsia="ＭＳ 明朝" w:hint="eastAsia"/>
          <w:sz w:val="22"/>
          <w:szCs w:val="22"/>
          <w:lang w:val="en-US"/>
        </w:rPr>
        <w:t>.</w:t>
      </w:r>
    </w:p>
    <w:p w14:paraId="31948E86" w14:textId="77777777" w:rsidR="00C70277" w:rsidRPr="00A90B10" w:rsidRDefault="00C70277" w:rsidP="00C70277">
      <w:pPr>
        <w:spacing w:afterLines="50" w:after="120"/>
        <w:jc w:val="both"/>
        <w:rPr>
          <w:rFonts w:eastAsia="游明朝"/>
          <w:sz w:val="22"/>
          <w:szCs w:val="22"/>
          <w:lang w:val="en-US"/>
        </w:rPr>
      </w:pPr>
    </w:p>
    <w:p w14:paraId="2B2C72B0" w14:textId="6DA082F3" w:rsidR="00C70277" w:rsidRDefault="00C70277" w:rsidP="00C70277">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A90B10">
        <w:rPr>
          <w:rFonts w:eastAsia="游明朝" w:hint="eastAsia"/>
          <w:b/>
          <w:sz w:val="22"/>
          <w:szCs w:val="22"/>
          <w:u w:val="single"/>
        </w:rPr>
        <w:t>2</w:t>
      </w:r>
      <w:r>
        <w:rPr>
          <w:rFonts w:eastAsia="游明朝" w:hint="eastAsia"/>
          <w:b/>
          <w:sz w:val="22"/>
          <w:szCs w:val="22"/>
        </w:rPr>
        <w:t xml:space="preserve">: </w:t>
      </w:r>
      <w:r w:rsidR="000F06CA">
        <w:rPr>
          <w:rFonts w:eastAsia="游明朝" w:hint="eastAsia"/>
          <w:b/>
          <w:sz w:val="22"/>
          <w:szCs w:val="22"/>
        </w:rPr>
        <w:t>T</w:t>
      </w:r>
      <w:r w:rsidR="00E5161E" w:rsidRPr="00E5161E">
        <w:rPr>
          <w:rFonts w:eastAsia="游明朝"/>
          <w:b/>
          <w:sz w:val="22"/>
          <w:szCs w:val="22"/>
        </w:rPr>
        <w:t xml:space="preserve">he power saving scheme based on cross-slot scheduling </w:t>
      </w:r>
      <w:proofErr w:type="gramStart"/>
      <w:r w:rsidR="00E5161E" w:rsidRPr="00E5161E">
        <w:rPr>
          <w:rFonts w:eastAsia="游明朝"/>
          <w:b/>
          <w:sz w:val="22"/>
          <w:szCs w:val="22"/>
        </w:rPr>
        <w:t>should be considered</w:t>
      </w:r>
      <w:proofErr w:type="gramEnd"/>
      <w:r w:rsidR="00E5161E" w:rsidRPr="00E5161E">
        <w:rPr>
          <w:rFonts w:eastAsia="游明朝"/>
          <w:b/>
          <w:sz w:val="22"/>
          <w:szCs w:val="22"/>
        </w:rPr>
        <w:t xml:space="preserve"> taking into account </w:t>
      </w:r>
      <w:r w:rsidR="00A90B10">
        <w:rPr>
          <w:rFonts w:eastAsia="游明朝" w:hint="eastAsia"/>
          <w:b/>
          <w:sz w:val="22"/>
          <w:szCs w:val="22"/>
        </w:rPr>
        <w:t xml:space="preserve">DCI-based </w:t>
      </w:r>
      <w:r w:rsidR="00E5161E" w:rsidRPr="00E5161E">
        <w:rPr>
          <w:rFonts w:eastAsia="游明朝"/>
          <w:b/>
          <w:sz w:val="22"/>
          <w:szCs w:val="22"/>
        </w:rPr>
        <w:t xml:space="preserve">BWP switching </w:t>
      </w:r>
      <w:r w:rsidR="00A90B10">
        <w:rPr>
          <w:rFonts w:eastAsia="游明朝" w:hint="eastAsia"/>
          <w:b/>
          <w:sz w:val="22"/>
          <w:szCs w:val="22"/>
        </w:rPr>
        <w:t>delay</w:t>
      </w:r>
      <w:r w:rsidR="00E5161E" w:rsidRPr="00E5161E">
        <w:rPr>
          <w:rFonts w:eastAsia="游明朝"/>
          <w:b/>
          <w:sz w:val="22"/>
          <w:szCs w:val="22"/>
        </w:rPr>
        <w:t>.</w:t>
      </w:r>
    </w:p>
    <w:p w14:paraId="76318B30" w14:textId="77777777" w:rsidR="00E5161E" w:rsidRPr="00A90B10" w:rsidRDefault="00E5161E" w:rsidP="00C70277">
      <w:pPr>
        <w:spacing w:afterLines="50" w:after="120"/>
        <w:jc w:val="both"/>
        <w:rPr>
          <w:rFonts w:eastAsia="游明朝"/>
          <w:b/>
          <w:sz w:val="22"/>
          <w:szCs w:val="22"/>
        </w:rPr>
      </w:pPr>
    </w:p>
    <w:p w14:paraId="61BAAF9F" w14:textId="6008D44C" w:rsidR="00E5161E" w:rsidRPr="00E5161E" w:rsidRDefault="00E5161E" w:rsidP="00C70277">
      <w:pPr>
        <w:spacing w:afterLines="50" w:after="120"/>
        <w:jc w:val="both"/>
        <w:rPr>
          <w:rFonts w:eastAsia="游明朝"/>
          <w:sz w:val="22"/>
          <w:szCs w:val="22"/>
        </w:rPr>
      </w:pPr>
      <w:r>
        <w:rPr>
          <w:rFonts w:eastAsia="游明朝" w:hint="eastAsia"/>
          <w:sz w:val="22"/>
          <w:szCs w:val="22"/>
        </w:rPr>
        <w:t>It was proposed that a</w:t>
      </w:r>
      <w:r w:rsidRPr="00E5161E">
        <w:rPr>
          <w:rFonts w:eastAsia="游明朝" w:hint="eastAsia"/>
          <w:sz w:val="22"/>
          <w:szCs w:val="22"/>
        </w:rPr>
        <w:t>ddi</w:t>
      </w:r>
      <w:r>
        <w:rPr>
          <w:rFonts w:eastAsia="游明朝" w:hint="eastAsia"/>
          <w:sz w:val="22"/>
          <w:szCs w:val="22"/>
        </w:rPr>
        <w:t xml:space="preserve">tional TDRA table for power saving are configured and UE </w:t>
      </w:r>
      <w:r w:rsidR="00237036">
        <w:rPr>
          <w:rFonts w:eastAsia="游明朝"/>
          <w:sz w:val="22"/>
          <w:szCs w:val="22"/>
        </w:rPr>
        <w:t xml:space="preserve">behaviour is </w:t>
      </w:r>
      <w:r>
        <w:rPr>
          <w:rFonts w:eastAsia="游明朝" w:hint="eastAsia"/>
          <w:sz w:val="22"/>
          <w:szCs w:val="22"/>
        </w:rPr>
        <w:t>switche</w:t>
      </w:r>
      <w:r w:rsidR="00237036">
        <w:rPr>
          <w:rFonts w:eastAsia="游明朝"/>
          <w:sz w:val="22"/>
          <w:szCs w:val="22"/>
        </w:rPr>
        <w:t>d</w:t>
      </w:r>
      <w:r>
        <w:rPr>
          <w:rFonts w:eastAsia="游明朝" w:hint="eastAsia"/>
          <w:sz w:val="22"/>
          <w:szCs w:val="22"/>
        </w:rPr>
        <w:t xml:space="preserve"> </w:t>
      </w:r>
      <w:r w:rsidR="00237036">
        <w:rPr>
          <w:rFonts w:eastAsia="游明朝"/>
          <w:sz w:val="22"/>
          <w:szCs w:val="22"/>
        </w:rPr>
        <w:t>between</w:t>
      </w:r>
      <w:r>
        <w:rPr>
          <w:rFonts w:eastAsia="游明朝" w:hint="eastAsia"/>
          <w:sz w:val="22"/>
          <w:szCs w:val="22"/>
        </w:rPr>
        <w:t xml:space="preserve"> the two TDRA table</w:t>
      </w:r>
      <w:r w:rsidR="00237036">
        <w:rPr>
          <w:rFonts w:eastAsia="游明朝"/>
          <w:sz w:val="22"/>
          <w:szCs w:val="22"/>
        </w:rPr>
        <w:t>s</w:t>
      </w:r>
      <w:r>
        <w:rPr>
          <w:rFonts w:eastAsia="游明朝" w:hint="eastAsia"/>
          <w:sz w:val="22"/>
          <w:szCs w:val="22"/>
        </w:rPr>
        <w:t xml:space="preserve"> based on the indication, e.g., </w:t>
      </w:r>
      <w:r w:rsidR="00237036">
        <w:rPr>
          <w:rFonts w:eastAsia="游明朝"/>
          <w:sz w:val="22"/>
          <w:szCs w:val="22"/>
        </w:rPr>
        <w:t xml:space="preserve">between </w:t>
      </w:r>
      <w:r>
        <w:rPr>
          <w:rFonts w:eastAsia="游明朝" w:hint="eastAsia"/>
          <w:sz w:val="22"/>
          <w:szCs w:val="22"/>
        </w:rPr>
        <w:t>cross-slot scheduling table and same-slot scheduling table. However, basically, the similar configuration</w:t>
      </w:r>
      <w:r w:rsidR="00237036">
        <w:rPr>
          <w:rFonts w:eastAsia="游明朝"/>
          <w:sz w:val="22"/>
          <w:szCs w:val="22"/>
        </w:rPr>
        <w:t>s and switching</w:t>
      </w:r>
      <w:r>
        <w:rPr>
          <w:rFonts w:eastAsia="游明朝" w:hint="eastAsia"/>
          <w:sz w:val="22"/>
          <w:szCs w:val="22"/>
        </w:rPr>
        <w:t xml:space="preserve"> </w:t>
      </w:r>
      <w:proofErr w:type="gramStart"/>
      <w:r>
        <w:rPr>
          <w:rFonts w:eastAsia="游明朝" w:hint="eastAsia"/>
          <w:sz w:val="22"/>
          <w:szCs w:val="22"/>
        </w:rPr>
        <w:t>can be realized</w:t>
      </w:r>
      <w:proofErr w:type="gramEnd"/>
      <w:r>
        <w:rPr>
          <w:rFonts w:eastAsia="游明朝" w:hint="eastAsia"/>
          <w:sz w:val="22"/>
          <w:szCs w:val="22"/>
        </w:rPr>
        <w:t xml:space="preserve"> by the TDRA table configurations on multiple BWPs</w:t>
      </w:r>
      <w:r w:rsidR="00237036">
        <w:rPr>
          <w:rFonts w:eastAsia="游明朝"/>
          <w:sz w:val="22"/>
          <w:szCs w:val="22"/>
        </w:rPr>
        <w:t xml:space="preserve"> with BWP switching</w:t>
      </w:r>
      <w:r>
        <w:rPr>
          <w:rFonts w:eastAsia="游明朝" w:hint="eastAsia"/>
          <w:sz w:val="22"/>
          <w:szCs w:val="22"/>
        </w:rPr>
        <w:t xml:space="preserve">. </w:t>
      </w:r>
      <w:r w:rsidR="00A90B10">
        <w:rPr>
          <w:rFonts w:eastAsia="游明朝" w:hint="eastAsia"/>
          <w:sz w:val="22"/>
          <w:szCs w:val="22"/>
        </w:rPr>
        <w:t xml:space="preserve">If the UE needs to have multiple different TDRA tables per BWP for the power saving scheme, signalling overhead would increase. </w:t>
      </w:r>
      <w:r>
        <w:rPr>
          <w:rFonts w:eastAsia="游明朝" w:hint="eastAsia"/>
          <w:sz w:val="22"/>
          <w:szCs w:val="22"/>
        </w:rPr>
        <w:t xml:space="preserve">Hence, the clear benefit needs to </w:t>
      </w:r>
      <w:proofErr w:type="gramStart"/>
      <w:r>
        <w:rPr>
          <w:rFonts w:eastAsia="游明朝" w:hint="eastAsia"/>
          <w:sz w:val="22"/>
          <w:szCs w:val="22"/>
        </w:rPr>
        <w:t>be shown</w:t>
      </w:r>
      <w:proofErr w:type="gramEnd"/>
      <w:r>
        <w:rPr>
          <w:rFonts w:eastAsia="游明朝" w:hint="eastAsia"/>
          <w:sz w:val="22"/>
          <w:szCs w:val="22"/>
        </w:rPr>
        <w:t xml:space="preserve"> if the additional TDRA table is supported.</w:t>
      </w:r>
    </w:p>
    <w:p w14:paraId="65B5B402" w14:textId="77777777" w:rsidR="00E5161E" w:rsidRPr="00E5161E" w:rsidRDefault="00E5161E" w:rsidP="00C70277">
      <w:pPr>
        <w:spacing w:afterLines="50" w:after="120"/>
        <w:jc w:val="both"/>
        <w:rPr>
          <w:rFonts w:eastAsia="游明朝"/>
          <w:b/>
          <w:sz w:val="22"/>
          <w:szCs w:val="22"/>
        </w:rPr>
      </w:pPr>
    </w:p>
    <w:p w14:paraId="5CC006FE" w14:textId="4DC55574" w:rsidR="009901AC" w:rsidRPr="00E5161E" w:rsidRDefault="00E5161E" w:rsidP="00E5161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A90B10">
        <w:rPr>
          <w:rFonts w:eastAsia="游明朝" w:hint="eastAsia"/>
          <w:b/>
          <w:sz w:val="22"/>
          <w:szCs w:val="22"/>
          <w:u w:val="single"/>
        </w:rPr>
        <w:t>3</w:t>
      </w:r>
      <w:r>
        <w:rPr>
          <w:rFonts w:eastAsia="游明朝" w:hint="eastAsia"/>
          <w:b/>
          <w:sz w:val="22"/>
          <w:szCs w:val="22"/>
        </w:rPr>
        <w:t>: T</w:t>
      </w:r>
      <w:r w:rsidRPr="00E5161E">
        <w:rPr>
          <w:rFonts w:eastAsia="游明朝"/>
          <w:b/>
          <w:sz w:val="22"/>
          <w:szCs w:val="22"/>
        </w:rPr>
        <w:t xml:space="preserve">he clear benefit needs to </w:t>
      </w:r>
      <w:proofErr w:type="gramStart"/>
      <w:r w:rsidRPr="00E5161E">
        <w:rPr>
          <w:rFonts w:eastAsia="游明朝"/>
          <w:b/>
          <w:sz w:val="22"/>
          <w:szCs w:val="22"/>
        </w:rPr>
        <w:t>be shown</w:t>
      </w:r>
      <w:proofErr w:type="gramEnd"/>
      <w:r w:rsidRPr="00E5161E">
        <w:rPr>
          <w:rFonts w:eastAsia="游明朝"/>
          <w:b/>
          <w:sz w:val="22"/>
          <w:szCs w:val="22"/>
        </w:rPr>
        <w:t xml:space="preserve"> if the add</w:t>
      </w:r>
      <w:r>
        <w:rPr>
          <w:rFonts w:eastAsia="游明朝"/>
          <w:b/>
          <w:sz w:val="22"/>
          <w:szCs w:val="22"/>
        </w:rPr>
        <w:t>itional TDRA table is supported</w:t>
      </w:r>
      <w:r w:rsidRPr="00E5161E">
        <w:rPr>
          <w:rFonts w:eastAsia="游明朝"/>
          <w:b/>
          <w:sz w:val="22"/>
          <w:szCs w:val="22"/>
        </w:rPr>
        <w:t>.</w:t>
      </w:r>
    </w:p>
    <w:p w14:paraId="242A2489" w14:textId="77777777" w:rsidR="009666C9" w:rsidRPr="00D95AC0" w:rsidRDefault="009666C9"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13181E4F" w14:textId="7077F762"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994556">
        <w:rPr>
          <w:rFonts w:eastAsiaTheme="minorEastAsia" w:hint="eastAsia"/>
          <w:sz w:val="22"/>
          <w:szCs w:val="22"/>
        </w:rPr>
        <w:t>power saving scheme based on cross-slot scheduling</w:t>
      </w:r>
      <w:r w:rsidR="00C0383C">
        <w:rPr>
          <w:rFonts w:eastAsia="ＭＳ 明朝" w:hint="eastAsia"/>
          <w:sz w:val="22"/>
          <w:szCs w:val="22"/>
          <w:lang w:val="en-US"/>
        </w:rPr>
        <w:t xml:space="preserve"> </w:t>
      </w:r>
      <w:proofErr w:type="gramStart"/>
      <w:r w:rsidR="004610B2">
        <w:rPr>
          <w:rFonts w:eastAsia="ＭＳ 明朝" w:hint="eastAsia"/>
          <w:sz w:val="22"/>
          <w:szCs w:val="22"/>
          <w:lang w:val="en-US"/>
        </w:rPr>
        <w:t>w</w:t>
      </w:r>
      <w:r w:rsidR="00994556">
        <w:rPr>
          <w:rFonts w:eastAsia="ＭＳ 明朝" w:hint="eastAsia"/>
          <w:sz w:val="22"/>
          <w:szCs w:val="22"/>
          <w:lang w:val="en-US"/>
        </w:rPr>
        <w:t>as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09738EFF" w14:textId="77777777" w:rsidR="00775246" w:rsidRDefault="00775246" w:rsidP="00775246">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T</w:t>
      </w:r>
      <w:r>
        <w:rPr>
          <w:rFonts w:eastAsia="游明朝"/>
          <w:b/>
          <w:sz w:val="22"/>
          <w:szCs w:val="22"/>
        </w:rPr>
        <w:t xml:space="preserve">he </w:t>
      </w:r>
      <w:r w:rsidRPr="00A90B10">
        <w:rPr>
          <w:rFonts w:eastAsia="游明朝"/>
          <w:b/>
          <w:sz w:val="22"/>
          <w:szCs w:val="22"/>
        </w:rPr>
        <w:t>possible minimum values of K0 for the power saving scheme should be considered based on the assumed UE processing time</w:t>
      </w:r>
      <w:r>
        <w:rPr>
          <w:rFonts w:eastAsia="游明朝" w:hint="eastAsia"/>
          <w:b/>
          <w:sz w:val="22"/>
          <w:szCs w:val="22"/>
        </w:rPr>
        <w:t xml:space="preserve"> in order to </w:t>
      </w:r>
      <w:r>
        <w:rPr>
          <w:rFonts w:eastAsia="游明朝"/>
          <w:b/>
          <w:sz w:val="22"/>
          <w:szCs w:val="22"/>
        </w:rPr>
        <w:t>achieve</w:t>
      </w:r>
      <w:r>
        <w:rPr>
          <w:rFonts w:eastAsia="游明朝" w:hint="eastAsia"/>
          <w:b/>
          <w:sz w:val="22"/>
          <w:szCs w:val="22"/>
        </w:rPr>
        <w:t xml:space="preserve"> power saving gain</w:t>
      </w:r>
      <w:r w:rsidRPr="00A90B10">
        <w:rPr>
          <w:rFonts w:eastAsia="游明朝"/>
          <w:b/>
          <w:sz w:val="22"/>
          <w:szCs w:val="22"/>
        </w:rPr>
        <w:t>.</w:t>
      </w:r>
    </w:p>
    <w:p w14:paraId="1C07EC0E" w14:textId="77777777" w:rsidR="00775246" w:rsidRDefault="00775246" w:rsidP="00775246">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T</w:t>
      </w:r>
      <w:r w:rsidRPr="00E5161E">
        <w:rPr>
          <w:rFonts w:eastAsia="游明朝"/>
          <w:b/>
          <w:sz w:val="22"/>
          <w:szCs w:val="22"/>
        </w:rPr>
        <w:t xml:space="preserve">he power saving scheme based on cross-slot scheduling </w:t>
      </w:r>
      <w:proofErr w:type="gramStart"/>
      <w:r w:rsidRPr="00E5161E">
        <w:rPr>
          <w:rFonts w:eastAsia="游明朝"/>
          <w:b/>
          <w:sz w:val="22"/>
          <w:szCs w:val="22"/>
        </w:rPr>
        <w:t>should be considered</w:t>
      </w:r>
      <w:proofErr w:type="gramEnd"/>
      <w:r w:rsidRPr="00E5161E">
        <w:rPr>
          <w:rFonts w:eastAsia="游明朝"/>
          <w:b/>
          <w:sz w:val="22"/>
          <w:szCs w:val="22"/>
        </w:rPr>
        <w:t xml:space="preserve"> taking into account </w:t>
      </w:r>
      <w:r>
        <w:rPr>
          <w:rFonts w:eastAsia="游明朝" w:hint="eastAsia"/>
          <w:b/>
          <w:sz w:val="22"/>
          <w:szCs w:val="22"/>
        </w:rPr>
        <w:t xml:space="preserve">DCI-based </w:t>
      </w:r>
      <w:r w:rsidRPr="00E5161E">
        <w:rPr>
          <w:rFonts w:eastAsia="游明朝"/>
          <w:b/>
          <w:sz w:val="22"/>
          <w:szCs w:val="22"/>
        </w:rPr>
        <w:t xml:space="preserve">BWP switching </w:t>
      </w:r>
      <w:r>
        <w:rPr>
          <w:rFonts w:eastAsia="游明朝" w:hint="eastAsia"/>
          <w:b/>
          <w:sz w:val="22"/>
          <w:szCs w:val="22"/>
        </w:rPr>
        <w:t>delay</w:t>
      </w:r>
      <w:r w:rsidRPr="00E5161E">
        <w:rPr>
          <w:rFonts w:eastAsia="游明朝"/>
          <w:b/>
          <w:sz w:val="22"/>
          <w:szCs w:val="22"/>
        </w:rPr>
        <w:t>.</w:t>
      </w:r>
    </w:p>
    <w:p w14:paraId="6291D5FF" w14:textId="77777777" w:rsidR="00775246" w:rsidRPr="00E5161E" w:rsidRDefault="00775246" w:rsidP="00775246">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T</w:t>
      </w:r>
      <w:r w:rsidRPr="00E5161E">
        <w:rPr>
          <w:rFonts w:eastAsia="游明朝"/>
          <w:b/>
          <w:sz w:val="22"/>
          <w:szCs w:val="22"/>
        </w:rPr>
        <w:t xml:space="preserve">he clear benefit needs to </w:t>
      </w:r>
      <w:proofErr w:type="gramStart"/>
      <w:r w:rsidRPr="00E5161E">
        <w:rPr>
          <w:rFonts w:eastAsia="游明朝"/>
          <w:b/>
          <w:sz w:val="22"/>
          <w:szCs w:val="22"/>
        </w:rPr>
        <w:t>be shown</w:t>
      </w:r>
      <w:proofErr w:type="gramEnd"/>
      <w:r w:rsidRPr="00E5161E">
        <w:rPr>
          <w:rFonts w:eastAsia="游明朝"/>
          <w:b/>
          <w:sz w:val="22"/>
          <w:szCs w:val="22"/>
        </w:rPr>
        <w:t xml:space="preserve"> if the add</w:t>
      </w:r>
      <w:r>
        <w:rPr>
          <w:rFonts w:eastAsia="游明朝"/>
          <w:b/>
          <w:sz w:val="22"/>
          <w:szCs w:val="22"/>
        </w:rPr>
        <w:t>itional TDRA table is supported</w:t>
      </w:r>
      <w:r w:rsidRPr="00E5161E">
        <w:rPr>
          <w:rFonts w:eastAsia="游明朝"/>
          <w:b/>
          <w:sz w:val="22"/>
          <w:szCs w:val="22"/>
        </w:rPr>
        <w:t>.</w:t>
      </w:r>
    </w:p>
    <w:p w14:paraId="1C6BFD16" w14:textId="77777777" w:rsidR="00E5161E" w:rsidRPr="00775246" w:rsidRDefault="00E5161E" w:rsidP="000C5DD6">
      <w:pPr>
        <w:jc w:val="both"/>
      </w:pPr>
      <w:bookmarkStart w:id="2" w:name="_GoBack"/>
      <w:bookmarkEnd w:id="2"/>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33E567A4" w:rsidR="00B522F8" w:rsidRPr="00994556" w:rsidRDefault="009F2E4F" w:rsidP="00994556">
      <w:pPr>
        <w:numPr>
          <w:ilvl w:val="0"/>
          <w:numId w:val="4"/>
        </w:numPr>
        <w:spacing w:afterLines="50" w:after="120"/>
        <w:jc w:val="both"/>
        <w:rPr>
          <w:rFonts w:eastAsia="ＭＳ 明朝"/>
          <w:sz w:val="22"/>
        </w:rPr>
      </w:pPr>
      <w:r w:rsidRPr="009F2E4F">
        <w:rPr>
          <w:rFonts w:eastAsia="ＭＳ 明朝"/>
          <w:sz w:val="22"/>
        </w:rPr>
        <w:t>RP-190727</w:t>
      </w:r>
      <w:r>
        <w:rPr>
          <w:rFonts w:eastAsia="ＭＳ 明朝" w:hint="eastAsia"/>
          <w:sz w:val="22"/>
        </w:rPr>
        <w:t xml:space="preserve">, </w:t>
      </w:r>
      <w:r>
        <w:rPr>
          <w:rFonts w:eastAsia="ＭＳ 明朝"/>
          <w:sz w:val="22"/>
        </w:rPr>
        <w:t>“</w:t>
      </w:r>
      <w:r w:rsidRPr="009F2E4F">
        <w:rPr>
          <w:rFonts w:eastAsia="ＭＳ 明朝"/>
          <w:sz w:val="22"/>
        </w:rPr>
        <w:t>New WID: UE Power Saving in NR</w:t>
      </w:r>
      <w:proofErr w:type="gramStart"/>
      <w:r>
        <w:rPr>
          <w:rFonts w:eastAsia="ＭＳ 明朝" w:hint="eastAsia"/>
          <w:sz w:val="22"/>
        </w:rPr>
        <w:t>,</w:t>
      </w:r>
      <w:r w:rsidRPr="000B79FC">
        <w:rPr>
          <w:sz w:val="22"/>
          <w:szCs w:val="22"/>
          <w:lang w:val="en-US"/>
        </w:rPr>
        <w:t xml:space="preserve"> </w:t>
      </w:r>
      <w:r w:rsidRPr="003546F1">
        <w:rPr>
          <w:sz w:val="22"/>
          <w:szCs w:val="22"/>
          <w:lang w:val="en-US"/>
        </w:rPr>
        <w:t>”</w:t>
      </w:r>
      <w:proofErr w:type="gramEnd"/>
      <w:r>
        <w:rPr>
          <w:rFonts w:eastAsia="ＭＳ 明朝"/>
          <w:sz w:val="22"/>
        </w:rPr>
        <w:t xml:space="preserve"> </w:t>
      </w:r>
      <w:r w:rsidRPr="009F2E4F">
        <w:rPr>
          <w:rFonts w:eastAsia="ＭＳ 明朝"/>
          <w:sz w:val="22"/>
        </w:rPr>
        <w:t>CATT, CAICT</w:t>
      </w:r>
      <w:r>
        <w:rPr>
          <w:rFonts w:eastAsia="ＭＳ 明朝" w:hint="eastAsia"/>
          <w:sz w:val="22"/>
        </w:rPr>
        <w:t>.</w:t>
      </w:r>
    </w:p>
    <w:sectPr w:rsidR="00B522F8" w:rsidRPr="00994556">
      <w:footerReference w:type="default" r:id="rId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290850" w15:done="0"/>
  <w15:commentEx w15:paraId="47734DED" w15:paraIdParent="7B290850" w15:done="0"/>
  <w15:commentEx w15:paraId="285924EE" w15:done="0"/>
  <w15:commentEx w15:paraId="4D6E0330" w15:done="0"/>
  <w15:commentEx w15:paraId="7FDF0ED7" w15:done="0"/>
  <w15:commentEx w15:paraId="00AC3D13" w15:paraIdParent="7FDF0ED7" w15:done="0"/>
  <w15:commentEx w15:paraId="7AF59994" w15:done="0"/>
  <w15:commentEx w15:paraId="56A9415F" w15:paraIdParent="7AF5999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0AB5D6" w14:textId="77777777" w:rsidR="00263C0A" w:rsidRDefault="00263C0A">
      <w:r>
        <w:separator/>
      </w:r>
    </w:p>
  </w:endnote>
  <w:endnote w:type="continuationSeparator" w:id="0">
    <w:p w14:paraId="2837BAA2" w14:textId="77777777" w:rsidR="00263C0A" w:rsidRDefault="00263C0A">
      <w:r>
        <w:continuationSeparator/>
      </w:r>
    </w:p>
  </w:endnote>
  <w:endnote w:type="continuationNotice" w:id="1">
    <w:p w14:paraId="763DDB93" w14:textId="77777777" w:rsidR="00263C0A" w:rsidRDefault="00263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002F2718"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75246">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75246">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A1E10" w14:textId="77777777" w:rsidR="00263C0A" w:rsidRDefault="00263C0A">
      <w:r>
        <w:separator/>
      </w:r>
    </w:p>
  </w:footnote>
  <w:footnote w:type="continuationSeparator" w:id="0">
    <w:p w14:paraId="03714518" w14:textId="77777777" w:rsidR="00263C0A" w:rsidRDefault="00263C0A">
      <w:r>
        <w:continuationSeparator/>
      </w:r>
    </w:p>
  </w:footnote>
  <w:footnote w:type="continuationNotice" w:id="1">
    <w:p w14:paraId="27F4B230" w14:textId="77777777" w:rsidR="00263C0A" w:rsidRDefault="00263C0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5"/>
  </w:num>
  <w:num w:numId="4">
    <w:abstractNumId w:val="2"/>
  </w:num>
  <w:num w:numId="5">
    <w:abstractNumId w:val="14"/>
  </w:num>
  <w:num w:numId="6">
    <w:abstractNumId w:val="8"/>
  </w:num>
  <w:num w:numId="7">
    <w:abstractNumId w:val="1"/>
  </w:num>
  <w:num w:numId="8">
    <w:abstractNumId w:val="6"/>
  </w:num>
  <w:num w:numId="9">
    <w:abstractNumId w:val="11"/>
  </w:num>
  <w:num w:numId="10">
    <w:abstractNumId w:val="3"/>
  </w:num>
  <w:num w:numId="11">
    <w:abstractNumId w:val="9"/>
  </w:num>
  <w:num w:numId="12">
    <w:abstractNumId w:val="4"/>
  </w:num>
  <w:num w:numId="13">
    <w:abstractNumId w:val="12"/>
  </w:num>
  <w:num w:numId="14">
    <w:abstractNumId w:val="7"/>
  </w:num>
  <w:num w:numId="15">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2D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6CA"/>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C0A"/>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AC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3F"/>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E86"/>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5D78"/>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46"/>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71"/>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0B6"/>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23"/>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556"/>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3D2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679"/>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4F"/>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60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10"/>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0F8"/>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875"/>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6F7"/>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61E"/>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249"/>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2A"/>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2F"/>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82897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694</Words>
  <Characters>3957</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2019-04-03T03:38:00Z</dcterms:created>
  <dcterms:modified xsi:type="dcterms:W3CDTF">2019-04-03T03:39:00Z</dcterms:modified>
</cp:coreProperties>
</file>